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FC90A" w14:textId="77777777" w:rsidR="007C1778" w:rsidRPr="00A75940" w:rsidRDefault="007C1778" w:rsidP="00A75940">
      <w:pPr>
        <w:jc w:val="center"/>
        <w:rPr>
          <w:rFonts w:ascii="Arial" w:hAnsi="Arial" w:cs="Arial"/>
          <w:b/>
          <w:bCs/>
        </w:rPr>
      </w:pPr>
      <w:r w:rsidRPr="00A75940">
        <w:rPr>
          <w:rFonts w:ascii="Arial" w:hAnsi="Arial" w:cs="Arial"/>
          <w:b/>
          <w:bCs/>
        </w:rPr>
        <w:t>FORTALECE ANA PATY PERALTA LA TRANSFORMACIÓN POLICIAL CON ENTREGA DE UNIFORMES</w:t>
      </w:r>
    </w:p>
    <w:p w14:paraId="0300587B" w14:textId="77777777" w:rsidR="007C1778" w:rsidRPr="007C1778" w:rsidRDefault="007C1778" w:rsidP="007C1778">
      <w:pPr>
        <w:jc w:val="both"/>
        <w:rPr>
          <w:rFonts w:ascii="Arial" w:hAnsi="Arial" w:cs="Arial"/>
        </w:rPr>
      </w:pPr>
    </w:p>
    <w:p w14:paraId="3F4F23FA" w14:textId="2C4BB9C5" w:rsidR="007C1778" w:rsidRPr="00A75940" w:rsidRDefault="007C1778" w:rsidP="00A75940">
      <w:pPr>
        <w:pStyle w:val="Prrafodelista"/>
        <w:numPr>
          <w:ilvl w:val="0"/>
          <w:numId w:val="37"/>
        </w:numPr>
        <w:jc w:val="both"/>
        <w:rPr>
          <w:rFonts w:ascii="Arial" w:hAnsi="Arial" w:cs="Arial"/>
        </w:rPr>
      </w:pPr>
      <w:r w:rsidRPr="00A75940">
        <w:rPr>
          <w:rFonts w:ascii="Arial" w:hAnsi="Arial" w:cs="Arial"/>
        </w:rPr>
        <w:t>Más de 12 mil 902 piezas entregadas</w:t>
      </w:r>
    </w:p>
    <w:p w14:paraId="5A23F7A0" w14:textId="77777777" w:rsidR="007C1778" w:rsidRPr="007C1778" w:rsidRDefault="007C1778" w:rsidP="007C1778">
      <w:pPr>
        <w:jc w:val="both"/>
        <w:rPr>
          <w:rFonts w:ascii="Arial" w:hAnsi="Arial" w:cs="Arial"/>
        </w:rPr>
      </w:pPr>
    </w:p>
    <w:p w14:paraId="30DFA2BF" w14:textId="77777777" w:rsidR="007C1778" w:rsidRPr="007C1778" w:rsidRDefault="007C1778" w:rsidP="007C1778">
      <w:pPr>
        <w:jc w:val="both"/>
        <w:rPr>
          <w:rFonts w:ascii="Arial" w:hAnsi="Arial" w:cs="Arial"/>
        </w:rPr>
      </w:pPr>
      <w:r w:rsidRPr="00A75940">
        <w:rPr>
          <w:rFonts w:ascii="Arial" w:hAnsi="Arial" w:cs="Arial"/>
          <w:b/>
          <w:bCs/>
        </w:rPr>
        <w:t>Cancún, Q. R., a 24 de febrero de 2026.-</w:t>
      </w:r>
      <w:r w:rsidRPr="007C1778">
        <w:rPr>
          <w:rFonts w:ascii="Arial" w:hAnsi="Arial" w:cs="Arial"/>
        </w:rPr>
        <w:t xml:space="preserve"> Con el objetivo de dignificar la labor de las y los policías y continuar avanzando en la recuperación de la tranquilidad de las familias </w:t>
      </w:r>
      <w:proofErr w:type="spellStart"/>
      <w:r w:rsidRPr="007C1778">
        <w:rPr>
          <w:rFonts w:ascii="Arial" w:hAnsi="Arial" w:cs="Arial"/>
        </w:rPr>
        <w:t>benitojuarenses</w:t>
      </w:r>
      <w:proofErr w:type="spellEnd"/>
      <w:r w:rsidRPr="007C1778">
        <w:rPr>
          <w:rFonts w:ascii="Arial" w:hAnsi="Arial" w:cs="Arial"/>
        </w:rPr>
        <w:t xml:space="preserve">, la </w:t>
      </w:r>
      <w:proofErr w:type="gramStart"/>
      <w:r w:rsidRPr="007C1778">
        <w:rPr>
          <w:rFonts w:ascii="Arial" w:hAnsi="Arial" w:cs="Arial"/>
        </w:rPr>
        <w:t>Presidenta</w:t>
      </w:r>
      <w:proofErr w:type="gramEnd"/>
      <w:r w:rsidRPr="007C1778">
        <w:rPr>
          <w:rFonts w:ascii="Arial" w:hAnsi="Arial" w:cs="Arial"/>
        </w:rPr>
        <w:t xml:space="preserve"> Municipal, Ana Paty Peralta, encabezó la entrega de uniformes para la Transformación Policial en la explanada de la Secretaría Municipal de Seguridad Ciudadana y Tránsito.</w:t>
      </w:r>
    </w:p>
    <w:p w14:paraId="0E734943" w14:textId="77777777" w:rsidR="007C1778" w:rsidRPr="007C1778" w:rsidRDefault="007C1778" w:rsidP="007C1778">
      <w:pPr>
        <w:jc w:val="both"/>
        <w:rPr>
          <w:rFonts w:ascii="Arial" w:hAnsi="Arial" w:cs="Arial"/>
        </w:rPr>
      </w:pPr>
    </w:p>
    <w:p w14:paraId="77CE5AF0" w14:textId="77777777" w:rsidR="007C1778" w:rsidRPr="007C1778" w:rsidRDefault="007C1778" w:rsidP="007C1778">
      <w:pPr>
        <w:jc w:val="both"/>
        <w:rPr>
          <w:rFonts w:ascii="Arial" w:hAnsi="Arial" w:cs="Arial"/>
        </w:rPr>
      </w:pPr>
      <w:r w:rsidRPr="007C1778">
        <w:rPr>
          <w:rFonts w:ascii="Arial" w:hAnsi="Arial" w:cs="Arial"/>
        </w:rPr>
        <w:t xml:space="preserve">Ante autoridades civiles y militares, integrantes del Cabildo y representantes de la sociedad civil, la </w:t>
      </w:r>
      <w:proofErr w:type="gramStart"/>
      <w:r w:rsidRPr="007C1778">
        <w:rPr>
          <w:rFonts w:ascii="Arial" w:hAnsi="Arial" w:cs="Arial"/>
        </w:rPr>
        <w:t>Alcaldesa</w:t>
      </w:r>
      <w:proofErr w:type="gramEnd"/>
      <w:r w:rsidRPr="007C1778">
        <w:rPr>
          <w:rFonts w:ascii="Arial" w:hAnsi="Arial" w:cs="Arial"/>
        </w:rPr>
        <w:t xml:space="preserve"> destacó que la correcta identificación de los elementos policiacos no solo fortalece el sentido de pertenencia y disciplina al interior de la corporación, sino que también permite a la ciudadanía reconocer plenamente a quienes están a su servicio.</w:t>
      </w:r>
    </w:p>
    <w:p w14:paraId="4283B3F4" w14:textId="77777777" w:rsidR="007C1778" w:rsidRPr="007C1778" w:rsidRDefault="007C1778" w:rsidP="007C1778">
      <w:pPr>
        <w:jc w:val="both"/>
        <w:rPr>
          <w:rFonts w:ascii="Arial" w:hAnsi="Arial" w:cs="Arial"/>
        </w:rPr>
      </w:pPr>
    </w:p>
    <w:p w14:paraId="519B80C4" w14:textId="77777777" w:rsidR="007C1778" w:rsidRPr="007C1778" w:rsidRDefault="007C1778" w:rsidP="007C1778">
      <w:pPr>
        <w:jc w:val="both"/>
        <w:rPr>
          <w:rFonts w:ascii="Arial" w:hAnsi="Arial" w:cs="Arial"/>
        </w:rPr>
      </w:pPr>
      <w:r w:rsidRPr="007C1778">
        <w:rPr>
          <w:rFonts w:ascii="Arial" w:hAnsi="Arial" w:cs="Arial"/>
        </w:rPr>
        <w:t xml:space="preserve">Estas acciones, detalló, impactan directamente en el desempeño diario de las y los policías, al proporcionarles equipamiento adecuado, mayor comodidad y mejores condiciones para el desarrollo de sus funciones, además, refuerzan la profesionalización de la corporación, promueven el orgullo institucional y contribuyen a una mayor eficiencia en las labores de prevención, proximidad y respuesta ante emergencias </w:t>
      </w:r>
    </w:p>
    <w:p w14:paraId="55A7B2F9" w14:textId="77777777" w:rsidR="007C1778" w:rsidRPr="007C1778" w:rsidRDefault="007C1778" w:rsidP="007C1778">
      <w:pPr>
        <w:jc w:val="both"/>
        <w:rPr>
          <w:rFonts w:ascii="Arial" w:hAnsi="Arial" w:cs="Arial"/>
        </w:rPr>
      </w:pPr>
    </w:p>
    <w:p w14:paraId="1D89D725" w14:textId="77777777" w:rsidR="007C1778" w:rsidRPr="007C1778" w:rsidRDefault="007C1778" w:rsidP="007C1778">
      <w:pPr>
        <w:jc w:val="both"/>
        <w:rPr>
          <w:rFonts w:ascii="Arial" w:hAnsi="Arial" w:cs="Arial"/>
        </w:rPr>
      </w:pPr>
      <w:r w:rsidRPr="007C1778">
        <w:rPr>
          <w:rFonts w:ascii="Arial" w:hAnsi="Arial" w:cs="Arial"/>
        </w:rPr>
        <w:t>Por su parte, el secretario Municipal de Seguridad Ciudadana y Tránsito, Jaime Padilla Barrientos, mencionó que esta inversión responde a la necesidad de fortalecer la identidad institucional de cada agrupamiento, garantizando que la sociedad pueda distinguir claramente a sus cuerpos de seguridad.</w:t>
      </w:r>
    </w:p>
    <w:p w14:paraId="4C0F745E" w14:textId="77777777" w:rsidR="007C1778" w:rsidRPr="007C1778" w:rsidRDefault="007C1778" w:rsidP="007C1778">
      <w:pPr>
        <w:jc w:val="both"/>
        <w:rPr>
          <w:rFonts w:ascii="Arial" w:hAnsi="Arial" w:cs="Arial"/>
        </w:rPr>
      </w:pPr>
    </w:p>
    <w:p w14:paraId="07F01065" w14:textId="77777777" w:rsidR="007C1778" w:rsidRPr="007C1778" w:rsidRDefault="007C1778" w:rsidP="007C1778">
      <w:pPr>
        <w:jc w:val="both"/>
        <w:rPr>
          <w:rFonts w:ascii="Arial" w:hAnsi="Arial" w:cs="Arial"/>
        </w:rPr>
      </w:pPr>
      <w:r w:rsidRPr="007C1778">
        <w:rPr>
          <w:rFonts w:ascii="Arial" w:hAnsi="Arial" w:cs="Arial"/>
        </w:rPr>
        <w:t>Explicó que las áreas beneficiadas son: Subsecretaría de Control y Operación; Dirección de Inteligencia y Comando; Dirección de Prevención del Delito; Dirección de Seguridad Ciudadana; Dirección General de la Policía Auxiliar; Grupo Especializado en Búsqueda de Personas no Localizadas; Grupo Especializado en Atención a la Violencia Familiar y de Género; Escuadrón de Rescate y Urgencias Médicas; y direcciones administrativas y jurídicas.</w:t>
      </w:r>
    </w:p>
    <w:p w14:paraId="1FB1A8CB" w14:textId="77777777" w:rsidR="007C1778" w:rsidRPr="007C1778" w:rsidRDefault="007C1778" w:rsidP="007C1778">
      <w:pPr>
        <w:jc w:val="both"/>
        <w:rPr>
          <w:rFonts w:ascii="Arial" w:hAnsi="Arial" w:cs="Arial"/>
        </w:rPr>
      </w:pPr>
    </w:p>
    <w:p w14:paraId="7DA52CC3" w14:textId="77777777" w:rsidR="007C1778" w:rsidRPr="007C1778" w:rsidRDefault="007C1778" w:rsidP="007C1778">
      <w:pPr>
        <w:jc w:val="both"/>
        <w:rPr>
          <w:rFonts w:ascii="Arial" w:hAnsi="Arial" w:cs="Arial"/>
        </w:rPr>
      </w:pPr>
      <w:r w:rsidRPr="007C1778">
        <w:rPr>
          <w:rFonts w:ascii="Arial" w:hAnsi="Arial" w:cs="Arial"/>
        </w:rPr>
        <w:t>Cabe destacar que esta acción da continuidad a los esfuerzos realizados en años anteriores para mejorar el equipamiento policial y consolidar una corporación moderna, profesional y cercana a la ciudadanía.</w:t>
      </w:r>
    </w:p>
    <w:p w14:paraId="44B33DCF" w14:textId="77777777" w:rsidR="007C1778" w:rsidRPr="007C1778" w:rsidRDefault="007C1778" w:rsidP="007C1778">
      <w:pPr>
        <w:jc w:val="both"/>
        <w:rPr>
          <w:rFonts w:ascii="Arial" w:hAnsi="Arial" w:cs="Arial"/>
        </w:rPr>
      </w:pPr>
    </w:p>
    <w:p w14:paraId="2B57098A" w14:textId="3F0DD807" w:rsidR="007C1778" w:rsidRPr="007C1778" w:rsidRDefault="007C1778" w:rsidP="00DA1F0A">
      <w:pPr>
        <w:jc w:val="center"/>
        <w:rPr>
          <w:rFonts w:ascii="Arial" w:hAnsi="Arial" w:cs="Arial"/>
        </w:rPr>
      </w:pPr>
      <w:r w:rsidRPr="007C1778">
        <w:rPr>
          <w:rFonts w:ascii="Arial" w:hAnsi="Arial" w:cs="Arial"/>
        </w:rPr>
        <w:t>****</w:t>
      </w:r>
      <w:r w:rsidR="00DA1F0A">
        <w:rPr>
          <w:rFonts w:ascii="Arial" w:hAnsi="Arial" w:cs="Arial"/>
        </w:rPr>
        <w:t>********</w:t>
      </w:r>
    </w:p>
    <w:p w14:paraId="4515B6B8" w14:textId="76D48ED5" w:rsidR="007C1778" w:rsidRPr="00DA1F0A" w:rsidRDefault="007C1778" w:rsidP="00DA1F0A">
      <w:pPr>
        <w:jc w:val="center"/>
        <w:rPr>
          <w:rFonts w:ascii="Arial" w:hAnsi="Arial" w:cs="Arial"/>
          <w:b/>
          <w:bCs/>
        </w:rPr>
      </w:pPr>
      <w:r w:rsidRPr="00DA1F0A">
        <w:rPr>
          <w:rFonts w:ascii="Arial" w:hAnsi="Arial" w:cs="Arial"/>
          <w:b/>
          <w:bCs/>
        </w:rPr>
        <w:t>C</w:t>
      </w:r>
      <w:r w:rsidR="00DA1F0A" w:rsidRPr="00DA1F0A">
        <w:rPr>
          <w:rFonts w:ascii="Arial" w:hAnsi="Arial" w:cs="Arial"/>
          <w:b/>
          <w:bCs/>
        </w:rPr>
        <w:t>A</w:t>
      </w:r>
      <w:r w:rsidRPr="00DA1F0A">
        <w:rPr>
          <w:rFonts w:ascii="Arial" w:hAnsi="Arial" w:cs="Arial"/>
          <w:b/>
          <w:bCs/>
        </w:rPr>
        <w:t>JA DE DATOS</w:t>
      </w:r>
    </w:p>
    <w:p w14:paraId="6D0F8489" w14:textId="77777777" w:rsidR="007C1778" w:rsidRPr="007C1778" w:rsidRDefault="007C1778" w:rsidP="007C1778">
      <w:pPr>
        <w:jc w:val="both"/>
        <w:rPr>
          <w:rFonts w:ascii="Arial" w:hAnsi="Arial" w:cs="Arial"/>
        </w:rPr>
      </w:pPr>
    </w:p>
    <w:p w14:paraId="075C77DB" w14:textId="77777777" w:rsidR="007C1778" w:rsidRPr="007C1778" w:rsidRDefault="007C1778" w:rsidP="007C1778">
      <w:pPr>
        <w:jc w:val="both"/>
        <w:rPr>
          <w:rFonts w:ascii="Arial" w:hAnsi="Arial" w:cs="Arial"/>
        </w:rPr>
      </w:pPr>
      <w:proofErr w:type="gramStart"/>
      <w:r w:rsidRPr="007C1778">
        <w:rPr>
          <w:rFonts w:ascii="Arial" w:hAnsi="Arial" w:cs="Arial"/>
        </w:rPr>
        <w:t>Total</w:t>
      </w:r>
      <w:proofErr w:type="gramEnd"/>
      <w:r w:rsidRPr="007C1778">
        <w:rPr>
          <w:rFonts w:ascii="Arial" w:hAnsi="Arial" w:cs="Arial"/>
        </w:rPr>
        <w:t xml:space="preserve"> de prendas entregadas: 12,902 piezas/pares.</w:t>
      </w:r>
    </w:p>
    <w:p w14:paraId="016EB83F" w14:textId="7F3C504B" w:rsidR="007C1778" w:rsidRPr="00DA1F0A" w:rsidRDefault="007C1778" w:rsidP="00DA1F0A">
      <w:pPr>
        <w:pStyle w:val="Prrafodelista"/>
        <w:numPr>
          <w:ilvl w:val="0"/>
          <w:numId w:val="38"/>
        </w:numPr>
        <w:jc w:val="both"/>
        <w:rPr>
          <w:rFonts w:ascii="Arial" w:hAnsi="Arial" w:cs="Arial"/>
        </w:rPr>
      </w:pPr>
      <w:r w:rsidRPr="00DA1F0A">
        <w:rPr>
          <w:rFonts w:ascii="Arial" w:hAnsi="Arial" w:cs="Arial"/>
        </w:rPr>
        <w:t xml:space="preserve">Uniformes Tácticos: 6,915 </w:t>
      </w:r>
    </w:p>
    <w:p w14:paraId="30756839" w14:textId="60A757E5" w:rsidR="005B203A" w:rsidRPr="00DA1F0A" w:rsidRDefault="007C1778" w:rsidP="00DA1F0A">
      <w:pPr>
        <w:pStyle w:val="Prrafodelista"/>
        <w:numPr>
          <w:ilvl w:val="0"/>
          <w:numId w:val="38"/>
        </w:numPr>
        <w:jc w:val="both"/>
        <w:rPr>
          <w:rFonts w:ascii="Arial" w:hAnsi="Arial" w:cs="Arial"/>
        </w:rPr>
      </w:pPr>
      <w:r w:rsidRPr="00DA1F0A">
        <w:rPr>
          <w:rFonts w:ascii="Arial" w:hAnsi="Arial" w:cs="Arial"/>
        </w:rPr>
        <w:t>Uniformes Identidad: 5,987</w:t>
      </w:r>
    </w:p>
    <w:sectPr w:rsidR="005B203A" w:rsidRPr="00DA1F0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665DB" w14:textId="77777777" w:rsidR="00560B2B" w:rsidRDefault="00560B2B" w:rsidP="0092028B">
      <w:r>
        <w:separator/>
      </w:r>
    </w:p>
  </w:endnote>
  <w:endnote w:type="continuationSeparator" w:id="0">
    <w:p w14:paraId="108AEB25" w14:textId="77777777" w:rsidR="00560B2B" w:rsidRDefault="00560B2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3DC1B" w14:textId="77777777" w:rsidR="00560B2B" w:rsidRDefault="00560B2B" w:rsidP="0092028B">
      <w:r>
        <w:separator/>
      </w:r>
    </w:p>
  </w:footnote>
  <w:footnote w:type="continuationSeparator" w:id="0">
    <w:p w14:paraId="2D7447E7" w14:textId="77777777" w:rsidR="00560B2B" w:rsidRDefault="00560B2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925304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6617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</w:t>
                          </w:r>
                          <w:r w:rsidR="00267AB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925304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66170">
                      <w:rPr>
                        <w:rFonts w:cstheme="minorHAnsi"/>
                        <w:b/>
                        <w:bCs/>
                        <w:lang w:val="es-ES"/>
                      </w:rPr>
                      <w:t>20</w:t>
                    </w:r>
                    <w:r w:rsidR="00267ABA">
                      <w:rPr>
                        <w:rFonts w:cstheme="minorHAnsi"/>
                        <w:b/>
                        <w:bCs/>
                        <w:lang w:val="es-ES"/>
                      </w:rPr>
                      <w:t>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07B7"/>
    <w:multiLevelType w:val="hybridMultilevel"/>
    <w:tmpl w:val="3B242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2321"/>
    <w:multiLevelType w:val="hybridMultilevel"/>
    <w:tmpl w:val="ADE6F3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024A"/>
    <w:multiLevelType w:val="hybridMultilevel"/>
    <w:tmpl w:val="1728C9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1FA"/>
    <w:multiLevelType w:val="hybridMultilevel"/>
    <w:tmpl w:val="29CCF5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F2438"/>
    <w:multiLevelType w:val="hybridMultilevel"/>
    <w:tmpl w:val="75F260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F4446"/>
    <w:multiLevelType w:val="hybridMultilevel"/>
    <w:tmpl w:val="C2C81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621A0"/>
    <w:multiLevelType w:val="hybridMultilevel"/>
    <w:tmpl w:val="4E4C337A"/>
    <w:lvl w:ilvl="0" w:tplc="368AC01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E256E"/>
    <w:multiLevelType w:val="hybridMultilevel"/>
    <w:tmpl w:val="3F565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03CC2"/>
    <w:multiLevelType w:val="hybridMultilevel"/>
    <w:tmpl w:val="59DCAE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67E8C"/>
    <w:multiLevelType w:val="hybridMultilevel"/>
    <w:tmpl w:val="3AD6B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A5226"/>
    <w:multiLevelType w:val="hybridMultilevel"/>
    <w:tmpl w:val="79A400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668E0"/>
    <w:multiLevelType w:val="hybridMultilevel"/>
    <w:tmpl w:val="579A07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52D3E"/>
    <w:multiLevelType w:val="hybridMultilevel"/>
    <w:tmpl w:val="CE1E03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25C47"/>
    <w:multiLevelType w:val="hybridMultilevel"/>
    <w:tmpl w:val="965846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D43CD"/>
    <w:multiLevelType w:val="hybridMultilevel"/>
    <w:tmpl w:val="86141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55166"/>
    <w:multiLevelType w:val="hybridMultilevel"/>
    <w:tmpl w:val="F3860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34ECC"/>
    <w:multiLevelType w:val="hybridMultilevel"/>
    <w:tmpl w:val="6478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A30C5"/>
    <w:multiLevelType w:val="hybridMultilevel"/>
    <w:tmpl w:val="410A9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22687"/>
    <w:multiLevelType w:val="hybridMultilevel"/>
    <w:tmpl w:val="92BA5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C2772"/>
    <w:multiLevelType w:val="hybridMultilevel"/>
    <w:tmpl w:val="DDA495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C5EC9"/>
    <w:multiLevelType w:val="hybridMultilevel"/>
    <w:tmpl w:val="30B85B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11AD6"/>
    <w:multiLevelType w:val="hybridMultilevel"/>
    <w:tmpl w:val="024C8E50"/>
    <w:lvl w:ilvl="0" w:tplc="41189516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50A5E"/>
    <w:multiLevelType w:val="hybridMultilevel"/>
    <w:tmpl w:val="575608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C61D8"/>
    <w:multiLevelType w:val="hybridMultilevel"/>
    <w:tmpl w:val="D7B02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317D8"/>
    <w:multiLevelType w:val="hybridMultilevel"/>
    <w:tmpl w:val="38F68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73594"/>
    <w:multiLevelType w:val="hybridMultilevel"/>
    <w:tmpl w:val="40D0E7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84470"/>
    <w:multiLevelType w:val="hybridMultilevel"/>
    <w:tmpl w:val="59FA47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62605"/>
    <w:multiLevelType w:val="hybridMultilevel"/>
    <w:tmpl w:val="A328CC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1280E"/>
    <w:multiLevelType w:val="hybridMultilevel"/>
    <w:tmpl w:val="FB6E3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94A83"/>
    <w:multiLevelType w:val="hybridMultilevel"/>
    <w:tmpl w:val="7C7E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51C45"/>
    <w:multiLevelType w:val="hybridMultilevel"/>
    <w:tmpl w:val="69288C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507DE"/>
    <w:multiLevelType w:val="hybridMultilevel"/>
    <w:tmpl w:val="0E6C8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746069"/>
    <w:multiLevelType w:val="hybridMultilevel"/>
    <w:tmpl w:val="D2B023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F2659"/>
    <w:multiLevelType w:val="hybridMultilevel"/>
    <w:tmpl w:val="AE46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B00C9"/>
    <w:multiLevelType w:val="hybridMultilevel"/>
    <w:tmpl w:val="84C85C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12F95"/>
    <w:multiLevelType w:val="hybridMultilevel"/>
    <w:tmpl w:val="4F2250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83613"/>
    <w:multiLevelType w:val="hybridMultilevel"/>
    <w:tmpl w:val="81900A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4"/>
  </w:num>
  <w:num w:numId="2" w16cid:durableId="540484181">
    <w:abstractNumId w:val="34"/>
  </w:num>
  <w:num w:numId="3" w16cid:durableId="1253398589">
    <w:abstractNumId w:val="17"/>
  </w:num>
  <w:num w:numId="4" w16cid:durableId="295841197">
    <w:abstractNumId w:val="31"/>
  </w:num>
  <w:num w:numId="5" w16cid:durableId="896864147">
    <w:abstractNumId w:val="6"/>
  </w:num>
  <w:num w:numId="6" w16cid:durableId="1665544807">
    <w:abstractNumId w:val="21"/>
  </w:num>
  <w:num w:numId="7" w16cid:durableId="1480226433">
    <w:abstractNumId w:val="32"/>
  </w:num>
  <w:num w:numId="8" w16cid:durableId="1134062771">
    <w:abstractNumId w:val="26"/>
  </w:num>
  <w:num w:numId="9" w16cid:durableId="1946230610">
    <w:abstractNumId w:val="16"/>
  </w:num>
  <w:num w:numId="10" w16cid:durableId="687826759">
    <w:abstractNumId w:val="18"/>
  </w:num>
  <w:num w:numId="11" w16cid:durableId="771823110">
    <w:abstractNumId w:val="5"/>
  </w:num>
  <w:num w:numId="12" w16cid:durableId="535508437">
    <w:abstractNumId w:val="27"/>
  </w:num>
  <w:num w:numId="13" w16cid:durableId="464087016">
    <w:abstractNumId w:val="37"/>
  </w:num>
  <w:num w:numId="14" w16cid:durableId="110708139">
    <w:abstractNumId w:val="35"/>
  </w:num>
  <w:num w:numId="15" w16cid:durableId="835456965">
    <w:abstractNumId w:val="10"/>
  </w:num>
  <w:num w:numId="16" w16cid:durableId="1765689206">
    <w:abstractNumId w:val="11"/>
  </w:num>
  <w:num w:numId="17" w16cid:durableId="431324056">
    <w:abstractNumId w:val="24"/>
  </w:num>
  <w:num w:numId="18" w16cid:durableId="1994411921">
    <w:abstractNumId w:val="9"/>
  </w:num>
  <w:num w:numId="19" w16cid:durableId="1526676991">
    <w:abstractNumId w:val="1"/>
  </w:num>
  <w:num w:numId="20" w16cid:durableId="1827891758">
    <w:abstractNumId w:val="8"/>
  </w:num>
  <w:num w:numId="21" w16cid:durableId="1789398583">
    <w:abstractNumId w:val="33"/>
  </w:num>
  <w:num w:numId="22" w16cid:durableId="1828090080">
    <w:abstractNumId w:val="7"/>
  </w:num>
  <w:num w:numId="23" w16cid:durableId="1143616905">
    <w:abstractNumId w:val="0"/>
  </w:num>
  <w:num w:numId="24" w16cid:durableId="2097508364">
    <w:abstractNumId w:val="15"/>
  </w:num>
  <w:num w:numId="25" w16cid:durableId="1909537714">
    <w:abstractNumId w:val="20"/>
  </w:num>
  <w:num w:numId="26" w16cid:durableId="421680847">
    <w:abstractNumId w:val="2"/>
  </w:num>
  <w:num w:numId="27" w16cid:durableId="44179894">
    <w:abstractNumId w:val="36"/>
  </w:num>
  <w:num w:numId="28" w16cid:durableId="1794012976">
    <w:abstractNumId w:val="14"/>
  </w:num>
  <w:num w:numId="29" w16cid:durableId="654576084">
    <w:abstractNumId w:val="12"/>
  </w:num>
  <w:num w:numId="30" w16cid:durableId="1545754774">
    <w:abstractNumId w:val="19"/>
  </w:num>
  <w:num w:numId="31" w16cid:durableId="1725835415">
    <w:abstractNumId w:val="28"/>
  </w:num>
  <w:num w:numId="32" w16cid:durableId="2019116909">
    <w:abstractNumId w:val="30"/>
  </w:num>
  <w:num w:numId="33" w16cid:durableId="1134445003">
    <w:abstractNumId w:val="23"/>
  </w:num>
  <w:num w:numId="34" w16cid:durableId="726152952">
    <w:abstractNumId w:val="3"/>
  </w:num>
  <w:num w:numId="35" w16cid:durableId="1563371474">
    <w:abstractNumId w:val="25"/>
  </w:num>
  <w:num w:numId="36" w16cid:durableId="1868835026">
    <w:abstractNumId w:val="13"/>
  </w:num>
  <w:num w:numId="37" w16cid:durableId="724068248">
    <w:abstractNumId w:val="29"/>
  </w:num>
  <w:num w:numId="38" w16cid:durableId="108820698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56E"/>
    <w:rsid w:val="00006641"/>
    <w:rsid w:val="00013FA5"/>
    <w:rsid w:val="00024BC1"/>
    <w:rsid w:val="0002545A"/>
    <w:rsid w:val="00031A0D"/>
    <w:rsid w:val="00043377"/>
    <w:rsid w:val="000438AE"/>
    <w:rsid w:val="0005079F"/>
    <w:rsid w:val="00056C58"/>
    <w:rsid w:val="00090732"/>
    <w:rsid w:val="0009278B"/>
    <w:rsid w:val="00094975"/>
    <w:rsid w:val="000959F4"/>
    <w:rsid w:val="000A352B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15071"/>
    <w:rsid w:val="0012269A"/>
    <w:rsid w:val="001251F8"/>
    <w:rsid w:val="00131F2A"/>
    <w:rsid w:val="0013537D"/>
    <w:rsid w:val="0014199E"/>
    <w:rsid w:val="00141DF5"/>
    <w:rsid w:val="0014645A"/>
    <w:rsid w:val="00150D1C"/>
    <w:rsid w:val="001526F9"/>
    <w:rsid w:val="00176828"/>
    <w:rsid w:val="001771CE"/>
    <w:rsid w:val="0018064D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24C7A"/>
    <w:rsid w:val="00233CFF"/>
    <w:rsid w:val="00235A1B"/>
    <w:rsid w:val="0024391E"/>
    <w:rsid w:val="00246CB1"/>
    <w:rsid w:val="00267ABA"/>
    <w:rsid w:val="002709A6"/>
    <w:rsid w:val="0027105C"/>
    <w:rsid w:val="00287FD5"/>
    <w:rsid w:val="00293D97"/>
    <w:rsid w:val="0029683D"/>
    <w:rsid w:val="0029761D"/>
    <w:rsid w:val="002A38C5"/>
    <w:rsid w:val="002A5A86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46CC"/>
    <w:rsid w:val="003070BC"/>
    <w:rsid w:val="003078F9"/>
    <w:rsid w:val="00310DCD"/>
    <w:rsid w:val="00324EA4"/>
    <w:rsid w:val="00325ABC"/>
    <w:rsid w:val="003269D1"/>
    <w:rsid w:val="00326AE6"/>
    <w:rsid w:val="003319CB"/>
    <w:rsid w:val="003425A3"/>
    <w:rsid w:val="003425F7"/>
    <w:rsid w:val="00345FE3"/>
    <w:rsid w:val="00363AF6"/>
    <w:rsid w:val="00366C1A"/>
    <w:rsid w:val="003A421A"/>
    <w:rsid w:val="003A44F8"/>
    <w:rsid w:val="003A4B76"/>
    <w:rsid w:val="003A7CB4"/>
    <w:rsid w:val="003B6E25"/>
    <w:rsid w:val="003C224D"/>
    <w:rsid w:val="003C3200"/>
    <w:rsid w:val="003C3C3E"/>
    <w:rsid w:val="003D4718"/>
    <w:rsid w:val="003E64E6"/>
    <w:rsid w:val="003F31FC"/>
    <w:rsid w:val="003F6CFA"/>
    <w:rsid w:val="003F7E0B"/>
    <w:rsid w:val="004021AF"/>
    <w:rsid w:val="00403535"/>
    <w:rsid w:val="00407020"/>
    <w:rsid w:val="004135F9"/>
    <w:rsid w:val="00416248"/>
    <w:rsid w:val="00431DD0"/>
    <w:rsid w:val="00431F71"/>
    <w:rsid w:val="00436031"/>
    <w:rsid w:val="004404F9"/>
    <w:rsid w:val="004433C5"/>
    <w:rsid w:val="0044498C"/>
    <w:rsid w:val="00455709"/>
    <w:rsid w:val="00472EB0"/>
    <w:rsid w:val="00485C06"/>
    <w:rsid w:val="00492FCA"/>
    <w:rsid w:val="00496F14"/>
    <w:rsid w:val="004A519D"/>
    <w:rsid w:val="004B17FF"/>
    <w:rsid w:val="004C1743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6A92"/>
    <w:rsid w:val="005577C6"/>
    <w:rsid w:val="00560B2B"/>
    <w:rsid w:val="00562395"/>
    <w:rsid w:val="00571915"/>
    <w:rsid w:val="00581BC9"/>
    <w:rsid w:val="00594818"/>
    <w:rsid w:val="00597F67"/>
    <w:rsid w:val="005A7793"/>
    <w:rsid w:val="005A7D9A"/>
    <w:rsid w:val="005B0196"/>
    <w:rsid w:val="005B203A"/>
    <w:rsid w:val="005B40BF"/>
    <w:rsid w:val="005B47AE"/>
    <w:rsid w:val="005B49A0"/>
    <w:rsid w:val="005B69DE"/>
    <w:rsid w:val="005C454D"/>
    <w:rsid w:val="005D0C13"/>
    <w:rsid w:val="005D21B1"/>
    <w:rsid w:val="005D22F6"/>
    <w:rsid w:val="005D5CCF"/>
    <w:rsid w:val="005F0CDA"/>
    <w:rsid w:val="005F19EA"/>
    <w:rsid w:val="00603FC9"/>
    <w:rsid w:val="0061756C"/>
    <w:rsid w:val="006258A4"/>
    <w:rsid w:val="0063174E"/>
    <w:rsid w:val="00634D39"/>
    <w:rsid w:val="0063616E"/>
    <w:rsid w:val="00641429"/>
    <w:rsid w:val="0065406D"/>
    <w:rsid w:val="006603D2"/>
    <w:rsid w:val="00661713"/>
    <w:rsid w:val="0066440A"/>
    <w:rsid w:val="00666170"/>
    <w:rsid w:val="006724C8"/>
    <w:rsid w:val="00673FAB"/>
    <w:rsid w:val="006742CF"/>
    <w:rsid w:val="0067627D"/>
    <w:rsid w:val="00677EBC"/>
    <w:rsid w:val="00693DCB"/>
    <w:rsid w:val="006960A5"/>
    <w:rsid w:val="006973E8"/>
    <w:rsid w:val="006A1CAC"/>
    <w:rsid w:val="006A3A3A"/>
    <w:rsid w:val="006A7277"/>
    <w:rsid w:val="006B087A"/>
    <w:rsid w:val="006D1E04"/>
    <w:rsid w:val="006D2A2C"/>
    <w:rsid w:val="006D466F"/>
    <w:rsid w:val="006E0B20"/>
    <w:rsid w:val="006E0EF9"/>
    <w:rsid w:val="006F0C0F"/>
    <w:rsid w:val="006F0D07"/>
    <w:rsid w:val="006F54F3"/>
    <w:rsid w:val="006F62B2"/>
    <w:rsid w:val="0070322A"/>
    <w:rsid w:val="00705EB3"/>
    <w:rsid w:val="00714BC8"/>
    <w:rsid w:val="00725BC1"/>
    <w:rsid w:val="007273BA"/>
    <w:rsid w:val="00727F70"/>
    <w:rsid w:val="00733990"/>
    <w:rsid w:val="00744011"/>
    <w:rsid w:val="00744B32"/>
    <w:rsid w:val="00751B55"/>
    <w:rsid w:val="0075213B"/>
    <w:rsid w:val="00771DF7"/>
    <w:rsid w:val="007818BB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C1778"/>
    <w:rsid w:val="007D1C13"/>
    <w:rsid w:val="007D7657"/>
    <w:rsid w:val="007E0B4C"/>
    <w:rsid w:val="007F382B"/>
    <w:rsid w:val="007F3DEC"/>
    <w:rsid w:val="00821EC3"/>
    <w:rsid w:val="00822E90"/>
    <w:rsid w:val="0082636E"/>
    <w:rsid w:val="00835093"/>
    <w:rsid w:val="00835CA4"/>
    <w:rsid w:val="00842C95"/>
    <w:rsid w:val="00851CD7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D7666"/>
    <w:rsid w:val="008F5239"/>
    <w:rsid w:val="008F6697"/>
    <w:rsid w:val="008F7D47"/>
    <w:rsid w:val="00901EC7"/>
    <w:rsid w:val="0090458F"/>
    <w:rsid w:val="00906367"/>
    <w:rsid w:val="0091641D"/>
    <w:rsid w:val="0092028B"/>
    <w:rsid w:val="00922EC5"/>
    <w:rsid w:val="00922F24"/>
    <w:rsid w:val="009230C7"/>
    <w:rsid w:val="00923ACF"/>
    <w:rsid w:val="0092643C"/>
    <w:rsid w:val="00926E32"/>
    <w:rsid w:val="0092707F"/>
    <w:rsid w:val="00931A76"/>
    <w:rsid w:val="009330A7"/>
    <w:rsid w:val="0093450F"/>
    <w:rsid w:val="00934FDC"/>
    <w:rsid w:val="00946F3A"/>
    <w:rsid w:val="0095530E"/>
    <w:rsid w:val="00955E28"/>
    <w:rsid w:val="00961680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0BD0"/>
    <w:rsid w:val="009F27D2"/>
    <w:rsid w:val="009F76E1"/>
    <w:rsid w:val="00A07368"/>
    <w:rsid w:val="00A10397"/>
    <w:rsid w:val="00A2108A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5940"/>
    <w:rsid w:val="00A769BC"/>
    <w:rsid w:val="00A84B1E"/>
    <w:rsid w:val="00A91E3F"/>
    <w:rsid w:val="00A92C3E"/>
    <w:rsid w:val="00A959C4"/>
    <w:rsid w:val="00A95D26"/>
    <w:rsid w:val="00AA45D3"/>
    <w:rsid w:val="00AB0F61"/>
    <w:rsid w:val="00AC6469"/>
    <w:rsid w:val="00AC7FCB"/>
    <w:rsid w:val="00AD0E6D"/>
    <w:rsid w:val="00AD2455"/>
    <w:rsid w:val="00AE0728"/>
    <w:rsid w:val="00AE35FF"/>
    <w:rsid w:val="00B20549"/>
    <w:rsid w:val="00B22B15"/>
    <w:rsid w:val="00B24CFD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B0D4A"/>
    <w:rsid w:val="00BC1AE2"/>
    <w:rsid w:val="00BC4E26"/>
    <w:rsid w:val="00BD5728"/>
    <w:rsid w:val="00BE2F07"/>
    <w:rsid w:val="00BF1DCF"/>
    <w:rsid w:val="00BF414F"/>
    <w:rsid w:val="00C12F7F"/>
    <w:rsid w:val="00C225A9"/>
    <w:rsid w:val="00C44C17"/>
    <w:rsid w:val="00C536F9"/>
    <w:rsid w:val="00C61B59"/>
    <w:rsid w:val="00C6518B"/>
    <w:rsid w:val="00C71323"/>
    <w:rsid w:val="00C71425"/>
    <w:rsid w:val="00C76731"/>
    <w:rsid w:val="00C801EB"/>
    <w:rsid w:val="00C80914"/>
    <w:rsid w:val="00C85A45"/>
    <w:rsid w:val="00C928F5"/>
    <w:rsid w:val="00C948AD"/>
    <w:rsid w:val="00C956D7"/>
    <w:rsid w:val="00CB2A24"/>
    <w:rsid w:val="00CB6CD4"/>
    <w:rsid w:val="00CC0D92"/>
    <w:rsid w:val="00CC4F21"/>
    <w:rsid w:val="00CC6FDB"/>
    <w:rsid w:val="00CD28C6"/>
    <w:rsid w:val="00CD4EFA"/>
    <w:rsid w:val="00CE086D"/>
    <w:rsid w:val="00CE1954"/>
    <w:rsid w:val="00CE4B01"/>
    <w:rsid w:val="00CF018C"/>
    <w:rsid w:val="00CF1AE6"/>
    <w:rsid w:val="00CF210C"/>
    <w:rsid w:val="00D00AB3"/>
    <w:rsid w:val="00D04834"/>
    <w:rsid w:val="00D05212"/>
    <w:rsid w:val="00D07A87"/>
    <w:rsid w:val="00D14B83"/>
    <w:rsid w:val="00D23899"/>
    <w:rsid w:val="00D249C0"/>
    <w:rsid w:val="00D24C0C"/>
    <w:rsid w:val="00D26F03"/>
    <w:rsid w:val="00D27389"/>
    <w:rsid w:val="00D301AB"/>
    <w:rsid w:val="00D32061"/>
    <w:rsid w:val="00D32B5E"/>
    <w:rsid w:val="00D33BCE"/>
    <w:rsid w:val="00D406BF"/>
    <w:rsid w:val="00D40D36"/>
    <w:rsid w:val="00D447AF"/>
    <w:rsid w:val="00D474BB"/>
    <w:rsid w:val="00D478AC"/>
    <w:rsid w:val="00D56E4C"/>
    <w:rsid w:val="00D57CA1"/>
    <w:rsid w:val="00D635E2"/>
    <w:rsid w:val="00D7477A"/>
    <w:rsid w:val="00D80EDE"/>
    <w:rsid w:val="00DA1F0A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26A9"/>
    <w:rsid w:val="00DE7BF8"/>
    <w:rsid w:val="00DF6951"/>
    <w:rsid w:val="00E01931"/>
    <w:rsid w:val="00E02980"/>
    <w:rsid w:val="00E1247C"/>
    <w:rsid w:val="00E17F2C"/>
    <w:rsid w:val="00E267D6"/>
    <w:rsid w:val="00E27E61"/>
    <w:rsid w:val="00E37F6F"/>
    <w:rsid w:val="00E45FF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A6CE6"/>
    <w:rsid w:val="00EB1963"/>
    <w:rsid w:val="00EB19A5"/>
    <w:rsid w:val="00EC25A7"/>
    <w:rsid w:val="00EC7BE5"/>
    <w:rsid w:val="00ED16A2"/>
    <w:rsid w:val="00EE47E2"/>
    <w:rsid w:val="00EE7B45"/>
    <w:rsid w:val="00EF0D58"/>
    <w:rsid w:val="00EF3070"/>
    <w:rsid w:val="00EF5271"/>
    <w:rsid w:val="00EF592C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724E5"/>
    <w:rsid w:val="00F75551"/>
    <w:rsid w:val="00F812A6"/>
    <w:rsid w:val="00F83DDD"/>
    <w:rsid w:val="00F91E8B"/>
    <w:rsid w:val="00FB44A0"/>
    <w:rsid w:val="00FB5429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2026-02-24T21:18:00Z</dcterms:created>
  <dcterms:modified xsi:type="dcterms:W3CDTF">2026-02-24T21:18:00Z</dcterms:modified>
</cp:coreProperties>
</file>